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69C6E" w14:textId="5F2CAF89" w:rsidR="0055040A" w:rsidRDefault="00633484" w:rsidP="00633484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0BFACA" wp14:editId="6B450BE1">
            <wp:simplePos x="0" y="0"/>
            <wp:positionH relativeFrom="margin">
              <wp:align>left</wp:align>
            </wp:positionH>
            <wp:positionV relativeFrom="paragraph">
              <wp:posOffset>70</wp:posOffset>
            </wp:positionV>
            <wp:extent cx="640080" cy="719455"/>
            <wp:effectExtent l="0" t="0" r="7620" b="4445"/>
            <wp:wrapTopAndBottom/>
            <wp:docPr id="1306194693" name="Slika 2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B396F7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633484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REPUBLIKA HRVATSKA</w:t>
      </w:r>
    </w:p>
    <w:p w14:paraId="3DB32A6B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ZAGREBAČKA ŽUPANIJA</w:t>
      </w:r>
    </w:p>
    <w:p w14:paraId="1D6F168D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GRAD IVANIĆ-GRAD</w:t>
      </w:r>
    </w:p>
    <w:p w14:paraId="445856A6" w14:textId="0C00F826" w:rsidR="00696F77" w:rsidRDefault="00633484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GRADONAČELNIK</w:t>
      </w:r>
    </w:p>
    <w:p w14:paraId="5665B2EC" w14:textId="77777777" w:rsid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11780EC7" w14:textId="77777777" w:rsidR="00696F77" w:rsidRP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14:ligatures w14:val="none"/>
        </w:rPr>
      </w:pPr>
      <w:r w:rsidRPr="00696F77">
        <w:rPr>
          <w:rFonts w:ascii="Arial" w:eastAsia="Calibri" w:hAnsi="Arial" w:cs="Arial"/>
          <w:kern w:val="0"/>
          <w:sz w:val="24"/>
          <w14:ligatures w14:val="none"/>
        </w:rPr>
        <w:t>KLASA: 024-05/26-10/3</w:t>
      </w:r>
    </w:p>
    <w:p w14:paraId="45DBA4FC" w14:textId="0BADEE5C" w:rsidR="00696F77" w:rsidRPr="00696F77" w:rsidRDefault="00696F77" w:rsidP="00696F77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96F77">
        <w:rPr>
          <w:rFonts w:ascii="Arial" w:eastAsia="Calibri" w:hAnsi="Arial" w:cs="Arial"/>
          <w:kern w:val="0"/>
          <w:sz w:val="24"/>
          <w14:ligatures w14:val="none"/>
        </w:rPr>
        <w:t xml:space="preserve">URBROJ: </w:t>
      </w:r>
      <w:r w:rsidRPr="00696F77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238-10-02/26-</w:t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7</w:t>
      </w:r>
    </w:p>
    <w:p w14:paraId="6015C7E7" w14:textId="2A9DEE41" w:rsidR="00696F77" w:rsidRP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14:ligatures w14:val="none"/>
        </w:rPr>
      </w:pPr>
      <w:r w:rsidRPr="00696F77">
        <w:rPr>
          <w:rFonts w:ascii="Arial" w:eastAsia="Calibri" w:hAnsi="Arial" w:cs="Arial"/>
          <w:kern w:val="0"/>
          <w:sz w:val="24"/>
          <w14:ligatures w14:val="none"/>
        </w:rPr>
        <w:t xml:space="preserve">Ivanić-Grad, 16. ožujka 2026. </w:t>
      </w:r>
    </w:p>
    <w:p w14:paraId="30EA7893" w14:textId="77777777" w:rsidR="00361E4F" w:rsidRDefault="00361E4F" w:rsidP="00633484">
      <w:pPr>
        <w:spacing w:after="0" w:line="240" w:lineRule="auto"/>
        <w:ind w:left="180"/>
        <w:jc w:val="right"/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</w:pPr>
    </w:p>
    <w:p w14:paraId="2F568B82" w14:textId="77777777" w:rsidR="00361E4F" w:rsidRPr="00633484" w:rsidRDefault="00361E4F" w:rsidP="00633484">
      <w:pPr>
        <w:spacing w:after="0" w:line="240" w:lineRule="auto"/>
        <w:ind w:left="180"/>
        <w:jc w:val="right"/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</w:pPr>
    </w:p>
    <w:p w14:paraId="76E40CDB" w14:textId="77777777" w:rsidR="00633484" w:rsidRPr="00633484" w:rsidRDefault="00633484" w:rsidP="00633484">
      <w:pPr>
        <w:spacing w:after="0" w:line="240" w:lineRule="auto"/>
        <w:ind w:left="180"/>
        <w:jc w:val="center"/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  <w:t xml:space="preserve">                                              GRADSKO VIJEĆE GRADA IVANIĆ-GRADA</w:t>
      </w:r>
    </w:p>
    <w:p w14:paraId="25CE15C9" w14:textId="77777777" w:rsidR="00633484" w:rsidRPr="00633484" w:rsidRDefault="00633484" w:rsidP="00633484">
      <w:pPr>
        <w:spacing w:after="0" w:line="240" w:lineRule="auto"/>
        <w:ind w:left="180"/>
        <w:jc w:val="center"/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  <w:t xml:space="preserve">                                           </w:t>
      </w:r>
      <w:r w:rsidRPr="00633484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n/r predsjednika Gradskog vijeća g. Željka Pongraca</w:t>
      </w:r>
    </w:p>
    <w:p w14:paraId="6E268CF8" w14:textId="77777777" w:rsidR="00633484" w:rsidRPr="00633484" w:rsidRDefault="00633484" w:rsidP="00633484">
      <w:pPr>
        <w:spacing w:after="0" w:line="240" w:lineRule="auto"/>
        <w:ind w:left="180"/>
        <w:jc w:val="both"/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</w:pPr>
    </w:p>
    <w:p w14:paraId="57FAF4D6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2D128F63" w14:textId="77777777" w:rsidR="00633484" w:rsidRDefault="00633484" w:rsidP="00633484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  <w:r w:rsidRPr="00633484">
        <w:rPr>
          <w:rFonts w:ascii="Arial" w:eastAsia="Calibri" w:hAnsi="Arial" w:cs="Arial"/>
          <w:b/>
          <w:bCs/>
          <w:iCs/>
          <w:kern w:val="0"/>
          <w:sz w:val="24"/>
          <w:szCs w:val="24"/>
          <w:lang w:eastAsia="hr-HR"/>
          <w14:ligatures w14:val="none"/>
        </w:rPr>
        <w:t xml:space="preserve">PREDMET: Prijedlog Odluke </w:t>
      </w:r>
      <w:r w:rsidRPr="00633484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</w:t>
      </w:r>
      <w:r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</w:t>
      </w:r>
      <w:r w:rsidRPr="00E47CF3">
        <w:rPr>
          <w:rFonts w:ascii="Arial" w:hAnsi="Arial" w:cs="Arial"/>
          <w:b/>
          <w:bCs/>
          <w:sz w:val="24"/>
          <w:szCs w:val="24"/>
        </w:rPr>
        <w:t xml:space="preserve">proglašenju komunalne infrastrukture javnim </w:t>
      </w:r>
    </w:p>
    <w:p w14:paraId="32CA53BF" w14:textId="0B562F6A" w:rsidR="00633484" w:rsidRDefault="00633484" w:rsidP="00633484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E47CF3">
        <w:rPr>
          <w:rFonts w:ascii="Arial" w:hAnsi="Arial" w:cs="Arial"/>
          <w:b/>
          <w:bCs/>
          <w:sz w:val="24"/>
          <w:szCs w:val="24"/>
        </w:rPr>
        <w:t>dobrom u općoj uporabi</w:t>
      </w:r>
    </w:p>
    <w:p w14:paraId="5AB9EB3E" w14:textId="77777777" w:rsidR="00696F77" w:rsidRDefault="00696F77" w:rsidP="00696F77">
      <w:pPr>
        <w:pStyle w:val="Bezproreda"/>
      </w:pPr>
    </w:p>
    <w:p w14:paraId="132C47F6" w14:textId="77777777" w:rsidR="00696F77" w:rsidRDefault="00696F77" w:rsidP="00696F77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55121721" w14:textId="29829F76" w:rsidR="00696F77" w:rsidRP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696F77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Poštovani,</w:t>
      </w:r>
    </w:p>
    <w:p w14:paraId="320E330B" w14:textId="77777777" w:rsidR="00696F77" w:rsidRP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65C8EF9B" w14:textId="77777777" w:rsidR="00696F77" w:rsidRPr="00696F77" w:rsidRDefault="00696F77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696F77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Temeljem članka 55. Statuta Grada Ivanić-Grada (Službeni glasnik Grada Ivanić-Grada, broj 01/21, 04/22, 05/25), gradonačelnik Grada Ivanić-Grada utvrdio je prijedlog</w:t>
      </w:r>
    </w:p>
    <w:p w14:paraId="5FEFD963" w14:textId="77777777" w:rsidR="00633484" w:rsidRPr="00633484" w:rsidRDefault="00633484" w:rsidP="00696F77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0F7381F6" w14:textId="77777777" w:rsidR="00633484" w:rsidRPr="00633484" w:rsidRDefault="00633484" w:rsidP="00633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hr-HR"/>
          <w14:ligatures w14:val="none"/>
        </w:rPr>
      </w:pPr>
    </w:p>
    <w:p w14:paraId="5D4D696C" w14:textId="77777777" w:rsidR="00633484" w:rsidRPr="00633484" w:rsidRDefault="00633484" w:rsidP="00633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Times New Roman" w:hAnsi="Arial" w:cs="Arial"/>
          <w:b/>
          <w:bCs/>
          <w:kern w:val="0"/>
          <w:sz w:val="24"/>
          <w:szCs w:val="24"/>
          <w:lang w:eastAsia="hr-HR"/>
          <w14:ligatures w14:val="none"/>
        </w:rPr>
        <w:t>O D L U K E</w:t>
      </w:r>
    </w:p>
    <w:p w14:paraId="5D520DE7" w14:textId="5448C4D2" w:rsidR="00633484" w:rsidRDefault="00633484" w:rsidP="00633484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633484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o </w:t>
      </w:r>
      <w:r w:rsidRPr="00E47CF3">
        <w:rPr>
          <w:rFonts w:ascii="Arial" w:hAnsi="Arial" w:cs="Arial"/>
          <w:b/>
          <w:bCs/>
          <w:sz w:val="24"/>
          <w:szCs w:val="24"/>
        </w:rPr>
        <w:t>proglašenju komunalne infrastrukture javn</w:t>
      </w:r>
      <w:r>
        <w:rPr>
          <w:rFonts w:ascii="Arial" w:hAnsi="Arial" w:cs="Arial"/>
          <w:b/>
          <w:bCs/>
          <w:sz w:val="24"/>
          <w:szCs w:val="24"/>
        </w:rPr>
        <w:t xml:space="preserve">im </w:t>
      </w:r>
      <w:r w:rsidRPr="00E47CF3">
        <w:rPr>
          <w:rFonts w:ascii="Arial" w:hAnsi="Arial" w:cs="Arial"/>
          <w:b/>
          <w:bCs/>
          <w:sz w:val="24"/>
          <w:szCs w:val="24"/>
        </w:rPr>
        <w:t>dobrom u općoj uporabi</w:t>
      </w:r>
    </w:p>
    <w:p w14:paraId="2FEC35B4" w14:textId="77777777" w:rsidR="00633484" w:rsidRPr="00633484" w:rsidRDefault="00633484" w:rsidP="0063348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7DD230C4" w14:textId="13D50B9E" w:rsidR="00633484" w:rsidRPr="00633484" w:rsidRDefault="00633484" w:rsidP="0063348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53B10103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  <w:t xml:space="preserve">Predlaže se </w:t>
      </w:r>
      <w:r w:rsidRPr="00633484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 xml:space="preserve">predsjedniku Gradskog vijeća Grada Ivanić-Grada da prethodno navedeni prijedlog po potrebi dostavi nadležnom radnom tijelu Gradskog vijeća Grada </w:t>
      </w:r>
      <w:r w:rsidRPr="00633484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Ivanić-Grada kako bi isto dalo svoje mišljenje odnosno iznijelo određeni prijedlog.</w:t>
      </w:r>
    </w:p>
    <w:p w14:paraId="4880AE46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0BAA99A3" w14:textId="589ABF5F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Za izvjestiteljicu na sjednici Gradskog vije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ća određu</w:t>
      </w:r>
      <w:r w:rsidR="00696F7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je se Ilijana Mišković, pročelnica Upravnog odjela za komunalno gospodarstvo, prostorno planiranje, gospodarstvo i poljoprivredu. </w:t>
      </w:r>
    </w:p>
    <w:p w14:paraId="2AD4AC67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3BE6A902" w14:textId="77777777" w:rsidR="00633484" w:rsidRPr="00633484" w:rsidRDefault="00633484" w:rsidP="00633484">
      <w:pPr>
        <w:spacing w:after="0" w:line="240" w:lineRule="auto"/>
        <w:rPr>
          <w:rFonts w:ascii="Calibri" w:eastAsia="Calibri" w:hAnsi="Calibri" w:cs="Times New Roman"/>
          <w:kern w:val="0"/>
          <w:lang w:eastAsia="hr-HR"/>
          <w14:ligatures w14:val="none"/>
        </w:rPr>
      </w:pPr>
    </w:p>
    <w:p w14:paraId="1AEE9768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 poštovanjem,</w:t>
      </w:r>
    </w:p>
    <w:p w14:paraId="4E3336EA" w14:textId="255528CA" w:rsidR="00633484" w:rsidRPr="00633484" w:rsidRDefault="00633484" w:rsidP="00633484">
      <w:pPr>
        <w:spacing w:after="0" w:line="240" w:lineRule="auto"/>
        <w:ind w:left="4956" w:firstLine="708"/>
        <w:jc w:val="center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bCs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     </w:t>
      </w:r>
      <w:r w:rsidR="00361E4F">
        <w:rPr>
          <w:rFonts w:ascii="Arial" w:eastAsia="Calibri" w:hAnsi="Arial" w:cs="Arial"/>
          <w:bCs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Pr="00633484">
        <w:rPr>
          <w:rFonts w:ascii="Arial" w:eastAsia="Calibri" w:hAnsi="Arial" w:cs="Arial"/>
          <w:bCs/>
          <w:iCs/>
          <w:color w:val="000000"/>
          <w:kern w:val="0"/>
          <w:sz w:val="24"/>
          <w:szCs w:val="24"/>
          <w:lang w:eastAsia="hr-HR"/>
          <w14:ligatures w14:val="none"/>
        </w:rPr>
        <w:t>GRADONAČELNIK:</w:t>
      </w:r>
    </w:p>
    <w:p w14:paraId="1DCE8973" w14:textId="77777777" w:rsidR="00633484" w:rsidRPr="00633484" w:rsidRDefault="00633484" w:rsidP="00633484">
      <w:pPr>
        <w:spacing w:after="0" w:line="240" w:lineRule="auto"/>
        <w:ind w:left="-540"/>
        <w:jc w:val="right"/>
        <w:rPr>
          <w:rFonts w:ascii="Arial" w:eastAsia="Calibri" w:hAnsi="Arial" w:cs="Arial"/>
          <w:b/>
          <w:bCs/>
          <w:i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177BBD79" w14:textId="77777777" w:rsidR="00633484" w:rsidRPr="00633484" w:rsidRDefault="00633484" w:rsidP="00633484">
      <w:pPr>
        <w:spacing w:after="0" w:line="240" w:lineRule="auto"/>
        <w:jc w:val="right"/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</w:pPr>
      <w:r w:rsidRPr="00633484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 xml:space="preserve">Javor Bojan Leš, </w:t>
      </w:r>
      <w:proofErr w:type="spellStart"/>
      <w:r w:rsidRPr="00633484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>dr.vet.med</w:t>
      </w:r>
      <w:proofErr w:type="spellEnd"/>
      <w:r w:rsidRPr="00633484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>.</w:t>
      </w:r>
    </w:p>
    <w:p w14:paraId="01208362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575CF176" w14:textId="77777777" w:rsidR="00633484" w:rsidRPr="00633484" w:rsidRDefault="00633484" w:rsidP="00633484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02BFD2BD" w14:textId="77777777" w:rsidR="00361E4F" w:rsidRDefault="00361E4F" w:rsidP="00633484">
      <w:pPr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55C6937B" w14:textId="384FDF97" w:rsidR="00633484" w:rsidRDefault="00F24BE3" w:rsidP="00361E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 temelju članka 35. Zakona o lokalnoj i područnoj (regionalnoj) samoupravi (Narodne novine, broj </w:t>
      </w:r>
      <w:r w:rsidRPr="00F24BE3">
        <w:rPr>
          <w:rFonts w:ascii="Arial" w:hAnsi="Arial" w:cs="Arial"/>
          <w:sz w:val="24"/>
          <w:szCs w:val="24"/>
        </w:rPr>
        <w:t>33/01, 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F24BE3">
        <w:rPr>
          <w:rFonts w:ascii="Arial" w:hAnsi="Arial" w:cs="Arial"/>
          <w:sz w:val="24"/>
          <w:szCs w:val="24"/>
        </w:rPr>
        <w:t>150/11, 144/12, 19/13, 137/15, 123/17, 98/19, 144/20</w:t>
      </w:r>
      <w:r>
        <w:rPr>
          <w:rFonts w:ascii="Arial" w:hAnsi="Arial" w:cs="Arial"/>
          <w:sz w:val="24"/>
          <w:szCs w:val="24"/>
        </w:rPr>
        <w:t>), članka 62</w:t>
      </w:r>
      <w:r w:rsidR="00E47CF3">
        <w:rPr>
          <w:rFonts w:ascii="Arial" w:hAnsi="Arial" w:cs="Arial"/>
          <w:sz w:val="24"/>
          <w:szCs w:val="24"/>
        </w:rPr>
        <w:t>. stavka 1. Zakona o komunalnom gospodarstvu (Narodne novine, broj 68/18, 110/18, 32/20</w:t>
      </w:r>
      <w:r w:rsidR="00696F77">
        <w:rPr>
          <w:rFonts w:ascii="Arial" w:hAnsi="Arial" w:cs="Arial"/>
          <w:sz w:val="24"/>
          <w:szCs w:val="24"/>
        </w:rPr>
        <w:t>, 145/24</w:t>
      </w:r>
      <w:r w:rsidR="00E47CF3">
        <w:rPr>
          <w:rFonts w:ascii="Arial" w:hAnsi="Arial" w:cs="Arial"/>
          <w:sz w:val="24"/>
          <w:szCs w:val="24"/>
        </w:rPr>
        <w:t>)</w:t>
      </w:r>
      <w:r w:rsidR="00696F77">
        <w:rPr>
          <w:rFonts w:ascii="Arial" w:hAnsi="Arial" w:cs="Arial"/>
          <w:sz w:val="24"/>
          <w:szCs w:val="24"/>
        </w:rPr>
        <w:t xml:space="preserve"> i </w:t>
      </w:r>
      <w:r w:rsidR="00E47CF3">
        <w:rPr>
          <w:rFonts w:ascii="Arial" w:hAnsi="Arial" w:cs="Arial"/>
          <w:sz w:val="24"/>
          <w:szCs w:val="24"/>
        </w:rPr>
        <w:t>članka 35. Statuta Grada Ivanić-Grada (Službeni glasnik Grada Ivanić-Grada, broj 01/21, 04/22</w:t>
      </w:r>
      <w:r w:rsidR="00696F77">
        <w:rPr>
          <w:rFonts w:ascii="Arial" w:hAnsi="Arial" w:cs="Arial"/>
          <w:sz w:val="24"/>
          <w:szCs w:val="24"/>
        </w:rPr>
        <w:t>, 05/25</w:t>
      </w:r>
      <w:r w:rsidR="00E47CF3">
        <w:rPr>
          <w:rFonts w:ascii="Arial" w:hAnsi="Arial" w:cs="Arial"/>
          <w:sz w:val="24"/>
          <w:szCs w:val="24"/>
        </w:rPr>
        <w:t>), Gradsko vijeće Grada Ivanić-Grada na svojoj __.</w:t>
      </w:r>
      <w:r w:rsidR="00696F77">
        <w:rPr>
          <w:rFonts w:ascii="Arial" w:hAnsi="Arial" w:cs="Arial"/>
          <w:sz w:val="24"/>
          <w:szCs w:val="24"/>
        </w:rPr>
        <w:t xml:space="preserve"> s</w:t>
      </w:r>
      <w:r w:rsidR="00E47CF3">
        <w:rPr>
          <w:rFonts w:ascii="Arial" w:hAnsi="Arial" w:cs="Arial"/>
          <w:sz w:val="24"/>
          <w:szCs w:val="24"/>
        </w:rPr>
        <w:t>jednici</w:t>
      </w:r>
      <w:r w:rsidR="00696F77">
        <w:rPr>
          <w:rFonts w:ascii="Arial" w:hAnsi="Arial" w:cs="Arial"/>
          <w:sz w:val="24"/>
          <w:szCs w:val="24"/>
        </w:rPr>
        <w:t xml:space="preserve">, </w:t>
      </w:r>
      <w:r w:rsidR="00E47CF3">
        <w:rPr>
          <w:rFonts w:ascii="Arial" w:hAnsi="Arial" w:cs="Arial"/>
          <w:sz w:val="24"/>
          <w:szCs w:val="24"/>
        </w:rPr>
        <w:t>održanoj dana __________ 202</w:t>
      </w:r>
      <w:r w:rsidR="00696F77">
        <w:rPr>
          <w:rFonts w:ascii="Arial" w:hAnsi="Arial" w:cs="Arial"/>
          <w:sz w:val="24"/>
          <w:szCs w:val="24"/>
        </w:rPr>
        <w:t>6</w:t>
      </w:r>
      <w:r w:rsidR="00E47CF3">
        <w:rPr>
          <w:rFonts w:ascii="Arial" w:hAnsi="Arial" w:cs="Arial"/>
          <w:sz w:val="24"/>
          <w:szCs w:val="24"/>
        </w:rPr>
        <w:t>. godine</w:t>
      </w:r>
      <w:r w:rsidR="00696F77">
        <w:rPr>
          <w:rFonts w:ascii="Arial" w:hAnsi="Arial" w:cs="Arial"/>
          <w:sz w:val="24"/>
          <w:szCs w:val="24"/>
        </w:rPr>
        <w:t xml:space="preserve">, </w:t>
      </w:r>
      <w:r w:rsidR="00E47CF3">
        <w:rPr>
          <w:rFonts w:ascii="Arial" w:hAnsi="Arial" w:cs="Arial"/>
          <w:sz w:val="24"/>
          <w:szCs w:val="24"/>
        </w:rPr>
        <w:t>donijelo je sljedeću</w:t>
      </w:r>
    </w:p>
    <w:p w14:paraId="7FF971C1" w14:textId="77777777" w:rsidR="000A5132" w:rsidRDefault="000A5132" w:rsidP="000A5132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7248B44C" w14:textId="3D339C21" w:rsidR="00E47CF3" w:rsidRPr="00E47CF3" w:rsidRDefault="00E47CF3" w:rsidP="000A5132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E47CF3">
        <w:rPr>
          <w:rFonts w:ascii="Arial" w:hAnsi="Arial" w:cs="Arial"/>
          <w:b/>
          <w:bCs/>
          <w:sz w:val="24"/>
          <w:szCs w:val="24"/>
        </w:rPr>
        <w:t>O D L U K U</w:t>
      </w:r>
    </w:p>
    <w:p w14:paraId="3C515953" w14:textId="022D3B4B" w:rsidR="00E47CF3" w:rsidRPr="00361E4F" w:rsidRDefault="00E47CF3" w:rsidP="00361E4F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E47CF3">
        <w:rPr>
          <w:rFonts w:ascii="Arial" w:hAnsi="Arial" w:cs="Arial"/>
          <w:b/>
          <w:bCs/>
          <w:sz w:val="24"/>
          <w:szCs w:val="24"/>
        </w:rPr>
        <w:t xml:space="preserve">o </w:t>
      </w:r>
      <w:r w:rsidR="008A7A33" w:rsidRPr="00E47CF3">
        <w:rPr>
          <w:rFonts w:ascii="Arial" w:hAnsi="Arial" w:cs="Arial"/>
          <w:b/>
          <w:bCs/>
          <w:sz w:val="24"/>
          <w:szCs w:val="24"/>
        </w:rPr>
        <w:t>proglašenju komunalne infrastrukture javnim dobrom u općoj uporabi</w:t>
      </w:r>
    </w:p>
    <w:p w14:paraId="1CDC09BC" w14:textId="77777777" w:rsidR="00361E4F" w:rsidRDefault="00361E4F" w:rsidP="00E47CF3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543F7646" w14:textId="58016E40" w:rsidR="00E47CF3" w:rsidRDefault="00E47CF3" w:rsidP="00E47CF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47CF3">
        <w:rPr>
          <w:rFonts w:ascii="Arial" w:hAnsi="Arial" w:cs="Arial"/>
          <w:sz w:val="24"/>
          <w:szCs w:val="24"/>
        </w:rPr>
        <w:t xml:space="preserve">Članak 1. </w:t>
      </w:r>
    </w:p>
    <w:p w14:paraId="38B1B609" w14:textId="77777777" w:rsidR="00062E88" w:rsidRDefault="00062E88" w:rsidP="00E47CF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8E865E1" w14:textId="103716D1" w:rsidR="00E47CF3" w:rsidRDefault="00062E88" w:rsidP="00E47CF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47CF3">
        <w:rPr>
          <w:rFonts w:ascii="Arial" w:hAnsi="Arial" w:cs="Arial"/>
          <w:sz w:val="24"/>
          <w:szCs w:val="24"/>
        </w:rPr>
        <w:t>Ovom Odlukom proglašava se javnim dobrom u općoj uporabi u vlasništvu Grada Ivanić-Grada komunalna infrastruktura</w:t>
      </w:r>
      <w:r w:rsidR="003807AD">
        <w:rPr>
          <w:rFonts w:ascii="Arial" w:hAnsi="Arial" w:cs="Arial"/>
          <w:sz w:val="24"/>
          <w:szCs w:val="24"/>
        </w:rPr>
        <w:t xml:space="preserve"> kako slijedi: </w:t>
      </w:r>
    </w:p>
    <w:p w14:paraId="2F9EE5E9" w14:textId="77777777" w:rsidR="00E47CF3" w:rsidRDefault="00E47CF3" w:rsidP="00E47CF3">
      <w:pPr>
        <w:pStyle w:val="Bezproreda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9776" w:type="dxa"/>
        <w:jc w:val="center"/>
        <w:tblLook w:val="04A0" w:firstRow="1" w:lastRow="0" w:firstColumn="1" w:lastColumn="0" w:noHBand="0" w:noVBand="1"/>
      </w:tblPr>
      <w:tblGrid>
        <w:gridCol w:w="1030"/>
        <w:gridCol w:w="2534"/>
        <w:gridCol w:w="2413"/>
        <w:gridCol w:w="1684"/>
        <w:gridCol w:w="2115"/>
      </w:tblGrid>
      <w:tr w:rsidR="00062E88" w14:paraId="0DA21D3A" w14:textId="77777777" w:rsidTr="00D9063A">
        <w:trPr>
          <w:jc w:val="center"/>
        </w:trPr>
        <w:tc>
          <w:tcPr>
            <w:tcW w:w="1030" w:type="dxa"/>
          </w:tcPr>
          <w:p w14:paraId="70996516" w14:textId="23518412" w:rsidR="00E47CF3" w:rsidRPr="0096090A" w:rsidRDefault="00E47CF3" w:rsidP="007E47D6">
            <w:pPr>
              <w:pStyle w:val="Bezprored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090A">
              <w:rPr>
                <w:rFonts w:ascii="Arial" w:hAnsi="Arial" w:cs="Arial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2534" w:type="dxa"/>
          </w:tcPr>
          <w:p w14:paraId="47C7FA0C" w14:textId="3DAD8FC0" w:rsidR="00E47CF3" w:rsidRPr="0096090A" w:rsidRDefault="00E47CF3" w:rsidP="007E47D6">
            <w:pPr>
              <w:pStyle w:val="Bezprored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090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FB5980" w:rsidRPr="0096090A">
              <w:rPr>
                <w:rFonts w:ascii="Arial" w:hAnsi="Arial" w:cs="Arial"/>
                <w:b/>
                <w:bCs/>
                <w:sz w:val="24"/>
                <w:szCs w:val="24"/>
              </w:rPr>
              <w:t>komunalne infrastrukture</w:t>
            </w:r>
          </w:p>
        </w:tc>
        <w:tc>
          <w:tcPr>
            <w:tcW w:w="2413" w:type="dxa"/>
          </w:tcPr>
          <w:p w14:paraId="5DD07E57" w14:textId="23E26419" w:rsidR="00E47CF3" w:rsidRPr="0096090A" w:rsidRDefault="00FB5980" w:rsidP="007E47D6">
            <w:pPr>
              <w:pStyle w:val="Bezprored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090A">
              <w:rPr>
                <w:rFonts w:ascii="Arial" w:hAnsi="Arial" w:cs="Arial"/>
                <w:b/>
                <w:bCs/>
                <w:sz w:val="24"/>
                <w:szCs w:val="24"/>
              </w:rPr>
              <w:t>Vrsta komunalne infrastrukture</w:t>
            </w:r>
          </w:p>
        </w:tc>
        <w:tc>
          <w:tcPr>
            <w:tcW w:w="1684" w:type="dxa"/>
          </w:tcPr>
          <w:p w14:paraId="228BC399" w14:textId="094C482F" w:rsidR="00E47CF3" w:rsidRPr="0096090A" w:rsidRDefault="00FB5980" w:rsidP="007E47D6">
            <w:pPr>
              <w:pStyle w:val="Bezprored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090A">
              <w:rPr>
                <w:rFonts w:ascii="Arial" w:hAnsi="Arial" w:cs="Arial"/>
                <w:b/>
                <w:bCs/>
                <w:sz w:val="24"/>
                <w:szCs w:val="24"/>
              </w:rPr>
              <w:t>Katastarska čestica</w:t>
            </w:r>
          </w:p>
        </w:tc>
        <w:tc>
          <w:tcPr>
            <w:tcW w:w="2115" w:type="dxa"/>
          </w:tcPr>
          <w:p w14:paraId="66DB7EF3" w14:textId="791E2F47" w:rsidR="00E47CF3" w:rsidRPr="0096090A" w:rsidRDefault="00FB5980" w:rsidP="007E47D6">
            <w:pPr>
              <w:pStyle w:val="Bezprored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090A">
              <w:rPr>
                <w:rFonts w:ascii="Arial" w:hAnsi="Arial" w:cs="Arial"/>
                <w:b/>
                <w:bCs/>
                <w:sz w:val="24"/>
                <w:szCs w:val="24"/>
              </w:rPr>
              <w:t>Katastarska općina</w:t>
            </w:r>
          </w:p>
        </w:tc>
      </w:tr>
      <w:tr w:rsidR="00062E88" w14:paraId="6C1FCC8F" w14:textId="77777777" w:rsidTr="00D9063A">
        <w:trPr>
          <w:jc w:val="center"/>
        </w:trPr>
        <w:tc>
          <w:tcPr>
            <w:tcW w:w="1030" w:type="dxa"/>
          </w:tcPr>
          <w:p w14:paraId="1F47F198" w14:textId="5E886406" w:rsidR="00E47CF3" w:rsidRDefault="00FB5980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4" w:type="dxa"/>
          </w:tcPr>
          <w:p w14:paraId="0D922D20" w14:textId="77777777" w:rsidR="00062E88" w:rsidRDefault="003807AD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</w:t>
            </w:r>
          </w:p>
          <w:p w14:paraId="260C1E8D" w14:textId="7F7ECDF4" w:rsidR="003807AD" w:rsidRDefault="003807AD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 mjestu</w:t>
            </w:r>
          </w:p>
        </w:tc>
        <w:tc>
          <w:tcPr>
            <w:tcW w:w="2413" w:type="dxa"/>
          </w:tcPr>
          <w:p w14:paraId="39FCC1E4" w14:textId="4F079F0A" w:rsidR="00E47CF3" w:rsidRDefault="00271AE2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Nerazvrstane ceste</w:t>
            </w:r>
          </w:p>
        </w:tc>
        <w:tc>
          <w:tcPr>
            <w:tcW w:w="1684" w:type="dxa"/>
          </w:tcPr>
          <w:p w14:paraId="30A72A49" w14:textId="43C8472C" w:rsidR="00E47CF3" w:rsidRDefault="00271AE2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2017/2</w:t>
            </w:r>
          </w:p>
        </w:tc>
        <w:tc>
          <w:tcPr>
            <w:tcW w:w="2115" w:type="dxa"/>
          </w:tcPr>
          <w:p w14:paraId="180DFFEC" w14:textId="63342ABC" w:rsidR="00E47CF3" w:rsidRDefault="00FB5980" w:rsidP="003807AD">
            <w:pPr>
              <w:pStyle w:val="Bezproreda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Ivanić-Grad</w:t>
            </w:r>
          </w:p>
        </w:tc>
      </w:tr>
    </w:tbl>
    <w:p w14:paraId="693565F9" w14:textId="77777777" w:rsidR="00271AE2" w:rsidRDefault="00271AE2" w:rsidP="003807AD">
      <w:pPr>
        <w:pStyle w:val="Bezproreda"/>
        <w:rPr>
          <w:rFonts w:ascii="Arial" w:hAnsi="Arial" w:cs="Arial"/>
          <w:sz w:val="24"/>
          <w:szCs w:val="24"/>
        </w:rPr>
      </w:pPr>
    </w:p>
    <w:p w14:paraId="6872365C" w14:textId="54280478" w:rsidR="00062E88" w:rsidRDefault="00062E88" w:rsidP="00361E4F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2.</w:t>
      </w:r>
    </w:p>
    <w:p w14:paraId="072FA59E" w14:textId="77777777" w:rsidR="00062E88" w:rsidRDefault="00062E88" w:rsidP="00062E8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50B468A4" w14:textId="2A4869D0" w:rsidR="00062E88" w:rsidRDefault="00062E88" w:rsidP="00062E8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Općinski sud u Velikoj Gorici</w:t>
      </w:r>
      <w:r w:rsidR="008E2300">
        <w:rPr>
          <w:rFonts w:ascii="Arial" w:hAnsi="Arial" w:cs="Arial"/>
          <w:sz w:val="24"/>
          <w:szCs w:val="24"/>
        </w:rPr>
        <w:t>, Zemljišnoknjižni odjel Ivanić Grad će na nekretnin</w:t>
      </w:r>
      <w:r w:rsidR="00271AE2">
        <w:rPr>
          <w:rFonts w:ascii="Arial" w:hAnsi="Arial" w:cs="Arial"/>
          <w:sz w:val="24"/>
          <w:szCs w:val="24"/>
        </w:rPr>
        <w:t xml:space="preserve">i </w:t>
      </w:r>
      <w:r w:rsidR="008E2300">
        <w:rPr>
          <w:rFonts w:ascii="Arial" w:hAnsi="Arial" w:cs="Arial"/>
          <w:sz w:val="24"/>
          <w:szCs w:val="24"/>
        </w:rPr>
        <w:t>iz članka 1. ove Odluke upisati status javnog dobra u općoj uporabi u vlasništvu Grada Ivanić-Grada, OIB: 52339045122, Park hrvatskih branitelja 1, Ivanić-Grad.</w:t>
      </w:r>
    </w:p>
    <w:p w14:paraId="2DD103E2" w14:textId="77777777" w:rsidR="008E2300" w:rsidRDefault="008E2300" w:rsidP="00062E8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640115A5" w14:textId="3995617D" w:rsidR="008E2300" w:rsidRDefault="008E2300" w:rsidP="00271AE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3.</w:t>
      </w:r>
    </w:p>
    <w:p w14:paraId="333B8498" w14:textId="77777777" w:rsidR="00633484" w:rsidRDefault="00633484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3E722CF6" w14:textId="78FB4074" w:rsidR="000A5132" w:rsidRDefault="008E2300" w:rsidP="00271AE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Ova Odluka stupa na snag</w:t>
      </w:r>
      <w:r w:rsidR="00271AE2">
        <w:rPr>
          <w:rFonts w:ascii="Arial" w:hAnsi="Arial" w:cs="Arial"/>
          <w:sz w:val="24"/>
          <w:szCs w:val="24"/>
        </w:rPr>
        <w:t xml:space="preserve">u prvoga </w:t>
      </w:r>
      <w:r>
        <w:rPr>
          <w:rFonts w:ascii="Arial" w:hAnsi="Arial" w:cs="Arial"/>
          <w:sz w:val="24"/>
          <w:szCs w:val="24"/>
        </w:rPr>
        <w:t>dana od dana objave u Službenom glasniku Grada Ivanić-Grada.</w:t>
      </w:r>
    </w:p>
    <w:p w14:paraId="31AB0D82" w14:textId="77777777" w:rsidR="00271AE2" w:rsidRDefault="00271AE2" w:rsidP="00271AE2">
      <w:pPr>
        <w:pStyle w:val="Bezproreda"/>
        <w:rPr>
          <w:rFonts w:ascii="Arial" w:hAnsi="Arial" w:cs="Arial"/>
          <w:sz w:val="24"/>
          <w:szCs w:val="24"/>
        </w:rPr>
      </w:pPr>
    </w:p>
    <w:p w14:paraId="65711E30" w14:textId="59E49814" w:rsidR="008E2300" w:rsidRDefault="008E2300" w:rsidP="00271AE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14:paraId="19C44337" w14:textId="3A204907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ZAGREBAČKA ŽUPANIJA</w:t>
      </w:r>
    </w:p>
    <w:p w14:paraId="6DC434B4" w14:textId="36E60456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 IVANIĆ-GRAD</w:t>
      </w:r>
    </w:p>
    <w:p w14:paraId="2DE4FA37" w14:textId="7D4075B5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GRADSKO VIJEĆE</w:t>
      </w:r>
    </w:p>
    <w:p w14:paraId="19E5E414" w14:textId="77777777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3DB70F52" w14:textId="77777777" w:rsidR="00271AE2" w:rsidRDefault="00271AE2" w:rsidP="008E2300">
      <w:pPr>
        <w:pStyle w:val="Bezproreda"/>
        <w:rPr>
          <w:rFonts w:ascii="Arial" w:hAnsi="Arial" w:cs="Arial"/>
          <w:sz w:val="24"/>
          <w:szCs w:val="24"/>
        </w:rPr>
      </w:pPr>
    </w:p>
    <w:p w14:paraId="181C2688" w14:textId="0A3210B1" w:rsidR="008E2300" w:rsidRDefault="008E2300" w:rsidP="008E230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KLASA:                                                                         Predsjednik Gradskog vijeća: </w:t>
      </w:r>
    </w:p>
    <w:p w14:paraId="65A67EB0" w14:textId="76DC8388" w:rsidR="008E2300" w:rsidRDefault="008E2300" w:rsidP="008E230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</w:t>
      </w:r>
    </w:p>
    <w:p w14:paraId="46F770D5" w14:textId="7B96C107" w:rsidR="008E2300" w:rsidRDefault="008E2300" w:rsidP="008E230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Ivanić-Grad, ___________ 202</w:t>
      </w:r>
      <w:r w:rsidR="00271AE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                           Željko Pongrac, pravnik kriminalist</w:t>
      </w:r>
    </w:p>
    <w:p w14:paraId="24564008" w14:textId="77777777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772CCDC6" w14:textId="77777777" w:rsidR="008E2300" w:rsidRDefault="008E2300" w:rsidP="008E230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56909C9E" w14:textId="77777777" w:rsidR="00271AE2" w:rsidRDefault="00271AE2" w:rsidP="00633484">
      <w:pPr>
        <w:pStyle w:val="Bezproreda"/>
        <w:rPr>
          <w:rFonts w:ascii="Arial" w:hAnsi="Arial" w:cs="Arial"/>
          <w:sz w:val="24"/>
          <w:szCs w:val="24"/>
        </w:rPr>
      </w:pPr>
    </w:p>
    <w:p w14:paraId="36D75C2D" w14:textId="77777777" w:rsidR="003807AD" w:rsidRDefault="003807AD" w:rsidP="00633484">
      <w:pPr>
        <w:pStyle w:val="Bezproreda"/>
        <w:rPr>
          <w:rFonts w:ascii="Arial" w:hAnsi="Arial" w:cs="Arial"/>
          <w:sz w:val="24"/>
          <w:szCs w:val="24"/>
        </w:rPr>
      </w:pPr>
    </w:p>
    <w:p w14:paraId="2246DEA6" w14:textId="77777777" w:rsidR="00A644ED" w:rsidRDefault="00A644ED" w:rsidP="00633484">
      <w:pPr>
        <w:pStyle w:val="Bezproreda"/>
        <w:rPr>
          <w:rFonts w:ascii="Arial" w:hAnsi="Arial" w:cs="Arial"/>
          <w:sz w:val="24"/>
          <w:szCs w:val="24"/>
        </w:rPr>
      </w:pPr>
    </w:p>
    <w:p w14:paraId="7777F13F" w14:textId="77777777" w:rsidR="00A644ED" w:rsidRDefault="00A644ED" w:rsidP="00633484">
      <w:pPr>
        <w:pStyle w:val="Bezproreda"/>
        <w:rPr>
          <w:rFonts w:ascii="Arial" w:hAnsi="Arial" w:cs="Arial"/>
          <w:sz w:val="24"/>
          <w:szCs w:val="24"/>
        </w:rPr>
      </w:pPr>
    </w:p>
    <w:p w14:paraId="6D73086B" w14:textId="77777777" w:rsidR="00A644ED" w:rsidRDefault="00A644ED" w:rsidP="00633484">
      <w:pPr>
        <w:pStyle w:val="Bezproreda"/>
        <w:rPr>
          <w:rFonts w:ascii="Arial" w:hAnsi="Arial" w:cs="Arial"/>
          <w:sz w:val="24"/>
          <w:szCs w:val="24"/>
        </w:rPr>
      </w:pPr>
    </w:p>
    <w:p w14:paraId="03940BE5" w14:textId="77777777" w:rsidR="00271AE2" w:rsidRDefault="00271AE2" w:rsidP="00633484">
      <w:pPr>
        <w:pStyle w:val="Bezproreda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2"/>
      </w:tblGrid>
      <w:tr w:rsidR="0096090A" w:rsidRPr="00A4577F" w14:paraId="5C8F9C58" w14:textId="77777777" w:rsidTr="001D59E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D034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561333AE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PREDMET:</w:t>
            </w:r>
          </w:p>
          <w:p w14:paraId="39B27D6B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383B" w14:textId="77777777" w:rsidR="0096090A" w:rsidRPr="00A4577F" w:rsidRDefault="0096090A" w:rsidP="001D59EC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DEEA007" w14:textId="567E16CA" w:rsidR="0096090A" w:rsidRDefault="0096090A" w:rsidP="0096090A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>Prijedlog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 xml:space="preserve"> Odluke </w:t>
            </w:r>
            <w:r w:rsidRPr="0096090A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>o proglašenju komunalne infrastrukture javnim dobrom u općoj uporabi</w:t>
            </w:r>
          </w:p>
          <w:p w14:paraId="4CD87FE0" w14:textId="77777777" w:rsidR="0096090A" w:rsidRPr="0096090A" w:rsidRDefault="0096090A" w:rsidP="0096090A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45F7171" w14:textId="77777777" w:rsidR="0096090A" w:rsidRPr="00A4577F" w:rsidRDefault="0096090A" w:rsidP="001D59EC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96090A" w:rsidRPr="00A4577F" w14:paraId="41C7B0F0" w14:textId="77777777" w:rsidTr="001D59E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C0D3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698B24DC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PRAVNI TEMELJ:</w:t>
            </w:r>
          </w:p>
          <w:p w14:paraId="1A11ED55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E73" w14:textId="6E1C5160" w:rsidR="0096090A" w:rsidRPr="00A4577F" w:rsidRDefault="00271AE2" w:rsidP="001D59EC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temelju članka 35. Zakona o lokalnoj i područnoj (regionalnoj) samoupravi (Narodne novine, broj </w:t>
            </w:r>
            <w:r w:rsidRPr="00F24BE3">
              <w:rPr>
                <w:rFonts w:ascii="Arial" w:hAnsi="Arial" w:cs="Arial"/>
                <w:sz w:val="24"/>
                <w:szCs w:val="24"/>
              </w:rPr>
              <w:t>33/01, 60/01, 129/05, 109/07, 125/08, 36/09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24BE3">
              <w:rPr>
                <w:rFonts w:ascii="Arial" w:hAnsi="Arial" w:cs="Arial"/>
                <w:sz w:val="24"/>
                <w:szCs w:val="24"/>
              </w:rPr>
              <w:t>150/11, 144/12, 19/13, 137/15, 123/17, 98/19, 144/20</w:t>
            </w:r>
            <w:r>
              <w:rPr>
                <w:rFonts w:ascii="Arial" w:hAnsi="Arial" w:cs="Arial"/>
                <w:sz w:val="24"/>
                <w:szCs w:val="24"/>
              </w:rPr>
              <w:t>), članka 62. stavka 1. Zakona o komunalnom gospodarstvu (Narodne novine, broj 68/18, 110/18, 32/20, 145/24) i članka 35. Statuta Grada Ivanić-Grada (Službeni glasnik Grada Ivanić-Grada, broj 01/21, 04/22, 05/25)</w:t>
            </w:r>
          </w:p>
        </w:tc>
      </w:tr>
      <w:tr w:rsidR="0096090A" w:rsidRPr="00A4577F" w14:paraId="531CBE70" w14:textId="77777777" w:rsidTr="001D59E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4E4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BB7502B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STRUČNA OBRADA:</w:t>
            </w:r>
          </w:p>
          <w:p w14:paraId="628B4415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B7E4" w14:textId="77777777" w:rsidR="0096090A" w:rsidRDefault="0096090A" w:rsidP="001D59EC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CFE6CA3" w14:textId="59AE9784" w:rsidR="0096090A" w:rsidRPr="00271AE2" w:rsidRDefault="0096090A" w:rsidP="00271AE2">
            <w:pPr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>Upravni odjel za</w:t>
            </w:r>
            <w:r w:rsidR="00271AE2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="00271AE2">
              <w:rPr>
                <w:rFonts w:ascii="Arial" w:eastAsia="Calibri" w:hAnsi="Arial" w:cs="Arial"/>
                <w:i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komunalno gospodarstvo, prostorno planiranje, gospodarstvo i poljoprivredu</w:t>
            </w:r>
          </w:p>
          <w:p w14:paraId="079A75A5" w14:textId="77777777" w:rsidR="0096090A" w:rsidRDefault="0096090A" w:rsidP="00271AE2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B9FF8E8" w14:textId="77777777" w:rsidR="0096090A" w:rsidRPr="00A4577F" w:rsidRDefault="0096090A" w:rsidP="001D59EC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96090A" w:rsidRPr="00A4577F" w14:paraId="4DB4526B" w14:textId="77777777" w:rsidTr="001D59E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A695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67D5815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NADLEŽNOST ZA DONOŠENJE:</w:t>
            </w:r>
          </w:p>
          <w:p w14:paraId="61A8C8B6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D8F8" w14:textId="77777777" w:rsidR="0096090A" w:rsidRDefault="0096090A" w:rsidP="001D59EC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71185651" w14:textId="77777777" w:rsidR="0096090A" w:rsidRPr="00A4577F" w:rsidRDefault="0096090A" w:rsidP="001D59EC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577F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>Gradsko vijeće Grada Ivanić-Grada</w:t>
            </w:r>
          </w:p>
        </w:tc>
      </w:tr>
    </w:tbl>
    <w:p w14:paraId="105112DC" w14:textId="77777777" w:rsidR="00D95E34" w:rsidRDefault="00D95E34" w:rsidP="0096090A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</w:p>
    <w:p w14:paraId="7CD30A96" w14:textId="77777777" w:rsidR="00D95E34" w:rsidRDefault="00D95E34" w:rsidP="0096090A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OBRAZLOŽENJE: </w:t>
      </w:r>
    </w:p>
    <w:p w14:paraId="02471564" w14:textId="77777777" w:rsidR="00D95E34" w:rsidRDefault="00D95E34" w:rsidP="0096090A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</w:p>
    <w:p w14:paraId="63C4CFFD" w14:textId="5F778CE8" w:rsidR="00D95E34" w:rsidRDefault="00D95E34" w:rsidP="0096090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Pravni temelj za donošenje ove Odluke su odredbe članka</w:t>
      </w:r>
      <w:r w:rsidR="00271AE2">
        <w:rPr>
          <w:rFonts w:ascii="Arial" w:hAnsi="Arial" w:cs="Arial"/>
          <w:sz w:val="24"/>
          <w:szCs w:val="24"/>
        </w:rPr>
        <w:t xml:space="preserve"> 35. Zakona o lokalnoj i područnoj (regionalnoj) samoupravi (Narodne novine, broj </w:t>
      </w:r>
      <w:r w:rsidR="00271AE2" w:rsidRPr="00F24BE3">
        <w:rPr>
          <w:rFonts w:ascii="Arial" w:hAnsi="Arial" w:cs="Arial"/>
          <w:sz w:val="24"/>
          <w:szCs w:val="24"/>
        </w:rPr>
        <w:t>33/01, 60/01, 129/05, 109/07, 125/08, 36/09</w:t>
      </w:r>
      <w:r w:rsidR="00271AE2">
        <w:rPr>
          <w:rFonts w:ascii="Arial" w:hAnsi="Arial" w:cs="Arial"/>
          <w:sz w:val="24"/>
          <w:szCs w:val="24"/>
        </w:rPr>
        <w:t xml:space="preserve">, </w:t>
      </w:r>
      <w:r w:rsidR="00271AE2" w:rsidRPr="00F24BE3">
        <w:rPr>
          <w:rFonts w:ascii="Arial" w:hAnsi="Arial" w:cs="Arial"/>
          <w:sz w:val="24"/>
          <w:szCs w:val="24"/>
        </w:rPr>
        <w:t>150/11, 144/12, 19/13, 137/15, 123/17, 98/19, 144/20</w:t>
      </w:r>
      <w:r w:rsidR="00271AE2">
        <w:rPr>
          <w:rFonts w:ascii="Arial" w:hAnsi="Arial" w:cs="Arial"/>
          <w:sz w:val="24"/>
          <w:szCs w:val="24"/>
        </w:rPr>
        <w:t>), članka 62. stavka 1. Zakona o komunalnom gospodarstvu (Narodne novine, broj 68/18, 110/18, 32/20, 145/24) i članka 35. Statuta Grada Ivanić-Grada (Službeni glasnik Grada Ivanić-Grada, broj 01/21, 04/22, 05/25)</w:t>
      </w:r>
    </w:p>
    <w:p w14:paraId="0CF3FB04" w14:textId="77777777" w:rsidR="00D95E34" w:rsidRDefault="00D95E34" w:rsidP="0096090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AC66054" w14:textId="7BDA947C" w:rsidR="00A158CF" w:rsidRDefault="00D95E34" w:rsidP="0096090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62. stavka 1. Zakona o komunalnom gospodarstvu (Narodne novine, broj 68/18, 110/18, 32/20</w:t>
      </w:r>
      <w:r w:rsidR="00271AE2">
        <w:rPr>
          <w:rFonts w:ascii="Arial" w:hAnsi="Arial" w:cs="Arial"/>
          <w:sz w:val="24"/>
          <w:szCs w:val="24"/>
        </w:rPr>
        <w:t>, 145/24</w:t>
      </w:r>
      <w:r>
        <w:rPr>
          <w:rFonts w:ascii="Arial" w:hAnsi="Arial" w:cs="Arial"/>
          <w:sz w:val="24"/>
          <w:szCs w:val="24"/>
        </w:rPr>
        <w:t xml:space="preserve">) propisano je da odluku o proglašenju komunalne infrastrukture javnim dobrom u općoj uporabi donosi predstavničko tijelo jedinice lokalne samouprave. Odredbom stavka 4. istoga članka propisano je da odluka o proglašenju komunalne infrastrukture javnim dobrom u općoj uporabi, uz ostalo, mora sadržavati naziv i vrstu komunalne infrastrukture, podatak o katastarskoj i zemljišnoknjižnoj čestici i katastarskoj </w:t>
      </w:r>
      <w:r w:rsidR="00BF1ABB">
        <w:rPr>
          <w:rFonts w:ascii="Arial" w:hAnsi="Arial" w:cs="Arial"/>
          <w:sz w:val="24"/>
          <w:szCs w:val="24"/>
        </w:rPr>
        <w:t>općini na kojoj se infrastruktura nalazi te nalog nadležnom sudu za upis statusa javnog dobra u općoj uporabi u zemljišne knjige ako se radi o infrastrukturi koja se upisuje u zemljišne knj</w:t>
      </w:r>
      <w:r w:rsidR="00A158CF">
        <w:rPr>
          <w:rFonts w:ascii="Arial" w:hAnsi="Arial" w:cs="Arial"/>
          <w:sz w:val="24"/>
          <w:szCs w:val="24"/>
        </w:rPr>
        <w:t>ige.</w:t>
      </w:r>
    </w:p>
    <w:p w14:paraId="3D35D6AE" w14:textId="77777777" w:rsidR="00A158CF" w:rsidRDefault="00A158CF" w:rsidP="0096090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7DED1A9" w14:textId="4279EE20" w:rsidR="00BF1ABB" w:rsidRPr="004F5CE3" w:rsidRDefault="00D339F3" w:rsidP="0096090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Člankom 59. </w:t>
      </w:r>
      <w:r w:rsidR="00A158CF" w:rsidRPr="00D339F3">
        <w:rPr>
          <w:rFonts w:ascii="Arial" w:hAnsi="Arial" w:cs="Arial"/>
          <w:sz w:val="24"/>
          <w:szCs w:val="24"/>
        </w:rPr>
        <w:t>Zakon</w:t>
      </w:r>
      <w:r>
        <w:rPr>
          <w:rFonts w:ascii="Arial" w:hAnsi="Arial" w:cs="Arial"/>
          <w:sz w:val="24"/>
          <w:szCs w:val="24"/>
        </w:rPr>
        <w:t xml:space="preserve">a </w:t>
      </w:r>
      <w:r w:rsidR="00A158CF" w:rsidRPr="00D339F3">
        <w:rPr>
          <w:rFonts w:ascii="Arial" w:hAnsi="Arial" w:cs="Arial"/>
          <w:sz w:val="24"/>
          <w:szCs w:val="24"/>
        </w:rPr>
        <w:t>o komunalnom gospodarstvu</w:t>
      </w:r>
      <w:r>
        <w:rPr>
          <w:rFonts w:ascii="Arial" w:hAnsi="Arial" w:cs="Arial"/>
          <w:sz w:val="24"/>
          <w:szCs w:val="24"/>
        </w:rPr>
        <w:t xml:space="preserve"> su </w:t>
      </w:r>
      <w:r w:rsidR="00A158CF" w:rsidRPr="00D339F3">
        <w:rPr>
          <w:rFonts w:ascii="Arial" w:hAnsi="Arial" w:cs="Arial"/>
          <w:sz w:val="24"/>
          <w:szCs w:val="24"/>
        </w:rPr>
        <w:t>propisane</w:t>
      </w:r>
      <w:r>
        <w:rPr>
          <w:rFonts w:ascii="Arial" w:hAnsi="Arial" w:cs="Arial"/>
          <w:sz w:val="24"/>
          <w:szCs w:val="24"/>
        </w:rPr>
        <w:t xml:space="preserve"> </w:t>
      </w:r>
      <w:r w:rsidR="00A158CF" w:rsidRPr="00D339F3">
        <w:rPr>
          <w:rFonts w:ascii="Arial" w:hAnsi="Arial" w:cs="Arial"/>
          <w:sz w:val="24"/>
          <w:szCs w:val="24"/>
        </w:rPr>
        <w:t>vrste komunalne infrastrukture.</w:t>
      </w:r>
      <w:r>
        <w:rPr>
          <w:rFonts w:ascii="Arial" w:hAnsi="Arial" w:cs="Arial"/>
          <w:sz w:val="24"/>
          <w:szCs w:val="24"/>
        </w:rPr>
        <w:t xml:space="preserve"> </w:t>
      </w:r>
      <w:r w:rsidR="00A158CF" w:rsidRPr="00D339F3">
        <w:rPr>
          <w:rFonts w:ascii="Arial" w:hAnsi="Arial" w:cs="Arial"/>
          <w:sz w:val="24"/>
          <w:szCs w:val="24"/>
        </w:rPr>
        <w:t>Slijedom</w:t>
      </w:r>
      <w:r>
        <w:rPr>
          <w:rFonts w:ascii="Arial" w:hAnsi="Arial" w:cs="Arial"/>
          <w:sz w:val="24"/>
          <w:szCs w:val="24"/>
        </w:rPr>
        <w:t xml:space="preserve"> </w:t>
      </w:r>
      <w:r w:rsidR="00A158CF" w:rsidRPr="00D339F3">
        <w:rPr>
          <w:rFonts w:ascii="Arial" w:hAnsi="Arial" w:cs="Arial"/>
          <w:sz w:val="24"/>
          <w:szCs w:val="24"/>
        </w:rPr>
        <w:t>navedenog</w:t>
      </w:r>
      <w:r w:rsidR="004F5CE3">
        <w:rPr>
          <w:rFonts w:ascii="Arial" w:hAnsi="Arial" w:cs="Arial"/>
          <w:sz w:val="24"/>
          <w:szCs w:val="24"/>
        </w:rPr>
        <w:t>a</w:t>
      </w:r>
      <w:r w:rsidRPr="00D339F3">
        <w:rPr>
          <w:rFonts w:ascii="Arial" w:hAnsi="Arial" w:cs="Arial"/>
          <w:sz w:val="24"/>
          <w:szCs w:val="24"/>
        </w:rPr>
        <w:t>, nerazvrstane ceste</w:t>
      </w:r>
      <w:r w:rsidR="004F5CE3">
        <w:rPr>
          <w:rFonts w:ascii="Arial" w:hAnsi="Arial" w:cs="Arial"/>
          <w:sz w:val="24"/>
          <w:szCs w:val="24"/>
        </w:rPr>
        <w:t xml:space="preserve">, u smislu </w:t>
      </w:r>
      <w:r w:rsidR="00A158CF" w:rsidRPr="00D339F3">
        <w:rPr>
          <w:rFonts w:ascii="Arial" w:hAnsi="Arial" w:cs="Arial"/>
          <w:sz w:val="24"/>
          <w:szCs w:val="24"/>
        </w:rPr>
        <w:t>vrst</w:t>
      </w:r>
      <w:r w:rsidR="004F5CE3">
        <w:rPr>
          <w:rFonts w:ascii="Arial" w:hAnsi="Arial" w:cs="Arial"/>
          <w:sz w:val="24"/>
          <w:szCs w:val="24"/>
        </w:rPr>
        <w:t xml:space="preserve">e </w:t>
      </w:r>
      <w:r w:rsidR="00A158CF" w:rsidRPr="00D339F3">
        <w:rPr>
          <w:rFonts w:ascii="Arial" w:hAnsi="Arial" w:cs="Arial"/>
          <w:sz w:val="24"/>
          <w:szCs w:val="24"/>
        </w:rPr>
        <w:t>komunalne infrastrukture</w:t>
      </w:r>
      <w:r w:rsidR="004F5CE3">
        <w:rPr>
          <w:rFonts w:ascii="Arial" w:hAnsi="Arial" w:cs="Arial"/>
          <w:sz w:val="24"/>
          <w:szCs w:val="24"/>
        </w:rPr>
        <w:t xml:space="preserve">, </w:t>
      </w:r>
      <w:r w:rsidR="00A158CF" w:rsidRPr="00D339F3">
        <w:rPr>
          <w:rFonts w:ascii="Arial" w:hAnsi="Arial" w:cs="Arial"/>
          <w:sz w:val="24"/>
          <w:szCs w:val="24"/>
        </w:rPr>
        <w:t>su</w:t>
      </w:r>
      <w:r w:rsidRPr="00D339F3">
        <w:rPr>
          <w:rFonts w:ascii="Arial" w:hAnsi="Arial" w:cs="Arial"/>
          <w:sz w:val="24"/>
          <w:szCs w:val="24"/>
        </w:rPr>
        <w:t xml:space="preserve"> </w:t>
      </w:r>
      <w:r w:rsidRPr="00D339F3">
        <w:rPr>
          <w:rFonts w:ascii="Arial" w:hAnsi="Arial" w:cs="Arial"/>
          <w:sz w:val="24"/>
          <w:szCs w:val="24"/>
        </w:rPr>
        <w:t>ceste koje se koriste za promet vozilima i koje svatko može slobodno koristiti na način i pod uvjetima određenim</w:t>
      </w:r>
      <w:r w:rsidRPr="00D339F3">
        <w:rPr>
          <w:rFonts w:ascii="Arial" w:hAnsi="Arial" w:cs="Arial"/>
          <w:sz w:val="24"/>
          <w:szCs w:val="24"/>
        </w:rPr>
        <w:t xml:space="preserve"> z</w:t>
      </w:r>
      <w:r w:rsidRPr="00D339F3">
        <w:rPr>
          <w:rFonts w:ascii="Arial" w:hAnsi="Arial" w:cs="Arial"/>
          <w:sz w:val="24"/>
          <w:szCs w:val="24"/>
        </w:rPr>
        <w:t>akonom i drugim propisima, a koje nisu razvrstane kao javne ceste u smislu zakona kojim se uređuju ceste.</w:t>
      </w:r>
      <w:r w:rsidR="004F5CE3">
        <w:rPr>
          <w:rFonts w:ascii="Arial" w:hAnsi="Arial" w:cs="Arial"/>
          <w:sz w:val="24"/>
          <w:szCs w:val="24"/>
        </w:rPr>
        <w:t xml:space="preserve">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N</w:t>
      </w:r>
      <w:r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erazvrstane ceste</w:t>
      </w:r>
      <w:r w:rsidR="004F5CE3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području Grada Ivanić-Grada je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potrebn</w:t>
      </w:r>
      <w:r w:rsidR="004F5CE3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evidentirati </w:t>
      </w:r>
      <w:bookmarkStart w:id="0" w:name="_Hlk225258511"/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u zemljišnim knjigama i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>katastru nekretnina kao komunalnu infrastrukturu</w:t>
      </w:r>
      <w:r w:rsidR="00C95CD0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s</w:t>
      </w:r>
      <w:r w:rsidR="004F5CE3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633484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pravnim statusom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javno</w:t>
      </w:r>
      <w:r w:rsidR="00633484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g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dobr</w:t>
      </w:r>
      <w:r w:rsidR="00633484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a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u općoj uporabi u vlasništvu Grada Ivanić-Grada, </w:t>
      </w:r>
      <w:bookmarkEnd w:id="0"/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u skladu s</w:t>
      </w:r>
      <w:r w:rsidR="004F5CE3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odredbama </w:t>
      </w:r>
      <w:r w:rsidR="001E56DC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članaka 61., 62. i 132. Zakona o komunalnom gospodarstvu</w:t>
      </w:r>
      <w:r w:rsidR="002C08CB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.</w:t>
      </w:r>
      <w:r w:rsidR="002C08CB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312ACB94" w14:textId="77777777" w:rsidR="00271AE2" w:rsidRDefault="00271AE2" w:rsidP="0096090A">
      <w:pPr>
        <w:pStyle w:val="Bezproreda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2ED0C95" w14:textId="671BA5EF" w:rsidR="00A644ED" w:rsidRDefault="00A644ED" w:rsidP="00A644E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Predmetna nekretnina zk.č.br. 2017/2</w:t>
      </w:r>
      <w:r w:rsidR="004F5CE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k.o. Ivanić-Grad, </w:t>
      </w:r>
      <w:r w:rsidR="004F5CE3">
        <w:rPr>
          <w:rFonts w:ascii="Arial" w:hAnsi="Arial" w:cs="Arial"/>
          <w:sz w:val="24"/>
          <w:szCs w:val="24"/>
        </w:rPr>
        <w:t xml:space="preserve">ulica u mjestu površine 65 m², u naravi je </w:t>
      </w:r>
      <w:r>
        <w:rPr>
          <w:rFonts w:ascii="Arial" w:hAnsi="Arial" w:cs="Arial"/>
          <w:sz w:val="24"/>
          <w:szCs w:val="24"/>
        </w:rPr>
        <w:t>dio</w:t>
      </w:r>
      <w:r w:rsidR="004F5C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nerazvrstane ceste</w:t>
      </w:r>
      <w:r w:rsidR="008F1E2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Tvrđavske</w:t>
      </w:r>
      <w:proofErr w:type="spellEnd"/>
      <w:r>
        <w:rPr>
          <w:rFonts w:ascii="Arial" w:hAnsi="Arial" w:cs="Arial"/>
          <w:sz w:val="24"/>
          <w:szCs w:val="24"/>
        </w:rPr>
        <w:t xml:space="preserve"> ulice u Ivanić-Gradu,</w:t>
      </w:r>
      <w:r w:rsidR="008F1E2C">
        <w:rPr>
          <w:rFonts w:ascii="Arial" w:hAnsi="Arial" w:cs="Arial"/>
          <w:sz w:val="24"/>
          <w:szCs w:val="24"/>
        </w:rPr>
        <w:t xml:space="preserve"> te se ima evidentirati </w:t>
      </w:r>
      <w:r w:rsidR="008F1E2C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u zemljišnim knjigama i katastru nekretnina kao komunaln</w:t>
      </w:r>
      <w:r w:rsidR="008F1E2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a </w:t>
      </w:r>
      <w:r w:rsidR="008F1E2C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>infrastruktur</w:t>
      </w:r>
      <w:r w:rsidR="008F1E2C">
        <w:rPr>
          <w:rFonts w:ascii="Arial" w:eastAsia="Calibri" w:hAnsi="Arial" w:cs="Arial"/>
          <w:kern w:val="0"/>
          <w:sz w:val="24"/>
          <w:szCs w:val="24"/>
          <w14:ligatures w14:val="none"/>
        </w:rPr>
        <w:t>a</w:t>
      </w:r>
      <w:r w:rsidR="008F1E2C" w:rsidRPr="004F5CE3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s pravnim statusom javnog dobra u općoj uporabi u vlasništvu Grada Ivanić-Grada</w:t>
      </w:r>
      <w:r w:rsidR="008F1E2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5B085CEF" w14:textId="77777777" w:rsidR="00A644ED" w:rsidRDefault="00A644ED" w:rsidP="00A644E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2848F55" w14:textId="0B7F63F8" w:rsidR="000A3F45" w:rsidRDefault="000A3F45" w:rsidP="0096090A">
      <w:pPr>
        <w:pStyle w:val="Bezproreda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Slijedom navedenoga, Gradskom vijeću Grada Ivanić-Grada predlaže se usvajanje ove Odluke.</w:t>
      </w:r>
    </w:p>
    <w:p w14:paraId="750086E4" w14:textId="77777777" w:rsidR="002C08CB" w:rsidRDefault="002C08CB" w:rsidP="0096090A">
      <w:pPr>
        <w:pStyle w:val="Bezproreda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4770A69" w14:textId="77777777" w:rsidR="002C08CB" w:rsidRPr="002C08CB" w:rsidRDefault="002C08CB" w:rsidP="0096090A">
      <w:pPr>
        <w:pStyle w:val="Bezproreda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sectPr w:rsidR="002C08CB" w:rsidRPr="002C0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4F51" w14:textId="77777777" w:rsidR="00D95E34" w:rsidRDefault="00D95E34" w:rsidP="00D95E34">
      <w:pPr>
        <w:spacing w:after="0" w:line="240" w:lineRule="auto"/>
      </w:pPr>
      <w:r>
        <w:separator/>
      </w:r>
    </w:p>
  </w:endnote>
  <w:endnote w:type="continuationSeparator" w:id="0">
    <w:p w14:paraId="5AB7790E" w14:textId="77777777" w:rsidR="00D95E34" w:rsidRDefault="00D95E34" w:rsidP="00D95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0D797" w14:textId="77777777" w:rsidR="00D95E34" w:rsidRDefault="00D95E34" w:rsidP="00D95E34">
      <w:pPr>
        <w:spacing w:after="0" w:line="240" w:lineRule="auto"/>
      </w:pPr>
      <w:r>
        <w:separator/>
      </w:r>
    </w:p>
  </w:footnote>
  <w:footnote w:type="continuationSeparator" w:id="0">
    <w:p w14:paraId="1CDE17A3" w14:textId="77777777" w:rsidR="00D95E34" w:rsidRDefault="00D95E34" w:rsidP="00D95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77F90"/>
    <w:multiLevelType w:val="hybridMultilevel"/>
    <w:tmpl w:val="3B9C4DDC"/>
    <w:lvl w:ilvl="0" w:tplc="E32A7F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09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2FF"/>
    <w:rsid w:val="00062E88"/>
    <w:rsid w:val="00082709"/>
    <w:rsid w:val="000A3F45"/>
    <w:rsid w:val="000A5132"/>
    <w:rsid w:val="001E56DC"/>
    <w:rsid w:val="00224812"/>
    <w:rsid w:val="00271AE2"/>
    <w:rsid w:val="002B32FF"/>
    <w:rsid w:val="002C08CB"/>
    <w:rsid w:val="00361E4F"/>
    <w:rsid w:val="003807AD"/>
    <w:rsid w:val="00430CC3"/>
    <w:rsid w:val="004F5CE3"/>
    <w:rsid w:val="0055040A"/>
    <w:rsid w:val="005B20BF"/>
    <w:rsid w:val="00633484"/>
    <w:rsid w:val="00696F77"/>
    <w:rsid w:val="007E47D6"/>
    <w:rsid w:val="00806A42"/>
    <w:rsid w:val="008A7A33"/>
    <w:rsid w:val="008E2300"/>
    <w:rsid w:val="008F1E2C"/>
    <w:rsid w:val="00936C04"/>
    <w:rsid w:val="0096090A"/>
    <w:rsid w:val="009A1726"/>
    <w:rsid w:val="00A158CF"/>
    <w:rsid w:val="00A644ED"/>
    <w:rsid w:val="00B919F2"/>
    <w:rsid w:val="00BF1ABB"/>
    <w:rsid w:val="00C95CD0"/>
    <w:rsid w:val="00D339F3"/>
    <w:rsid w:val="00D75669"/>
    <w:rsid w:val="00D9063A"/>
    <w:rsid w:val="00D95E34"/>
    <w:rsid w:val="00E47CF3"/>
    <w:rsid w:val="00EC2142"/>
    <w:rsid w:val="00F24BE3"/>
    <w:rsid w:val="00F44557"/>
    <w:rsid w:val="00FB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1C00A"/>
  <w15:chartTrackingRefBased/>
  <w15:docId w15:val="{04C1EE7C-4922-44A9-81CA-937348E3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AE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040A"/>
    <w:pPr>
      <w:ind w:left="720"/>
      <w:contextualSpacing/>
    </w:pPr>
  </w:style>
  <w:style w:type="paragraph" w:styleId="Bezproreda">
    <w:name w:val="No Spacing"/>
    <w:uiPriority w:val="1"/>
    <w:qFormat/>
    <w:rsid w:val="00E47CF3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E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9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95E34"/>
  </w:style>
  <w:style w:type="paragraph" w:styleId="Podnoje">
    <w:name w:val="footer"/>
    <w:basedOn w:val="Normal"/>
    <w:link w:val="PodnojeChar"/>
    <w:uiPriority w:val="99"/>
    <w:unhideWhenUsed/>
    <w:rsid w:val="00D9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95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11</cp:revision>
  <dcterms:created xsi:type="dcterms:W3CDTF">2023-11-13T12:23:00Z</dcterms:created>
  <dcterms:modified xsi:type="dcterms:W3CDTF">2026-03-24T14:29:00Z</dcterms:modified>
</cp:coreProperties>
</file>